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5E4" w:rsidRPr="00DC35E4" w:rsidRDefault="00DC35E4" w:rsidP="00010871">
      <w:pPr>
        <w:shd w:val="clear" w:color="auto" w:fill="FFFFFF"/>
        <w:spacing w:before="45" w:after="195" w:line="510" w:lineRule="atLeast"/>
        <w:ind w:right="-2400"/>
        <w:outlineLvl w:val="0"/>
        <w:rPr>
          <w:rFonts w:eastAsia="Times New Roman" w:cs="Arial"/>
          <w:b/>
          <w:bCs/>
          <w:color w:val="505050"/>
          <w:spacing w:val="-15"/>
          <w:kern w:val="36"/>
          <w:sz w:val="24"/>
          <w:szCs w:val="24"/>
          <w:lang w:val="en-US" w:eastAsia="nb-NO"/>
        </w:rPr>
      </w:pPr>
      <w:proofErr w:type="spellStart"/>
      <w:r w:rsidRPr="00DC35E4">
        <w:rPr>
          <w:rFonts w:eastAsia="Times New Roman" w:cs="Arial"/>
          <w:b/>
          <w:bCs/>
          <w:color w:val="505050"/>
          <w:spacing w:val="-15"/>
          <w:kern w:val="36"/>
          <w:sz w:val="24"/>
          <w:szCs w:val="24"/>
          <w:lang w:val="en-US" w:eastAsia="nb-NO"/>
        </w:rPr>
        <w:t>Togreise</w:t>
      </w:r>
      <w:proofErr w:type="spellEnd"/>
      <w:r w:rsidRPr="00DC35E4">
        <w:rPr>
          <w:rFonts w:eastAsia="Times New Roman" w:cs="Arial"/>
          <w:b/>
          <w:bCs/>
          <w:color w:val="505050"/>
          <w:spacing w:val="-15"/>
          <w:kern w:val="36"/>
          <w:sz w:val="24"/>
          <w:szCs w:val="24"/>
          <w:lang w:val="en-US" w:eastAsia="nb-NO"/>
        </w:rPr>
        <w:t xml:space="preserve"> </w:t>
      </w:r>
      <w:proofErr w:type="spellStart"/>
      <w:r w:rsidRPr="00DC35E4">
        <w:rPr>
          <w:rFonts w:eastAsia="Times New Roman" w:cs="Arial"/>
          <w:b/>
          <w:bCs/>
          <w:color w:val="505050"/>
          <w:spacing w:val="-15"/>
          <w:kern w:val="36"/>
          <w:sz w:val="24"/>
          <w:szCs w:val="24"/>
          <w:lang w:val="en-US" w:eastAsia="nb-NO"/>
        </w:rPr>
        <w:t>i</w:t>
      </w:r>
      <w:proofErr w:type="spellEnd"/>
      <w:r w:rsidRPr="00DC35E4">
        <w:rPr>
          <w:rFonts w:eastAsia="Times New Roman" w:cs="Arial"/>
          <w:b/>
          <w:bCs/>
          <w:color w:val="505050"/>
          <w:spacing w:val="-15"/>
          <w:kern w:val="36"/>
          <w:sz w:val="24"/>
          <w:szCs w:val="24"/>
          <w:lang w:val="en-US" w:eastAsia="nb-NO"/>
        </w:rPr>
        <w:t xml:space="preserve"> Kina</w:t>
      </w:r>
    </w:p>
    <w:p w:rsidR="00010871" w:rsidRPr="00010871" w:rsidRDefault="00DC35E4" w:rsidP="00010871">
      <w:pPr>
        <w:shd w:val="clear" w:color="auto" w:fill="FFFFFF"/>
        <w:spacing w:before="45" w:after="195" w:line="510" w:lineRule="atLeast"/>
        <w:ind w:right="-2400"/>
        <w:outlineLvl w:val="0"/>
        <w:rPr>
          <w:rFonts w:ascii="Arial" w:eastAsia="Times New Roman" w:hAnsi="Arial" w:cs="Arial"/>
          <w:b/>
          <w:bCs/>
          <w:color w:val="505050"/>
          <w:spacing w:val="-15"/>
          <w:kern w:val="36"/>
          <w:sz w:val="40"/>
          <w:szCs w:val="40"/>
          <w:lang w:val="en-US" w:eastAsia="nb-NO"/>
        </w:rPr>
      </w:pPr>
      <w:r>
        <w:rPr>
          <w:rFonts w:ascii="Arial" w:eastAsia="Times New Roman" w:hAnsi="Arial" w:cs="Arial"/>
          <w:b/>
          <w:bCs/>
          <w:color w:val="505050"/>
          <w:spacing w:val="-15"/>
          <w:kern w:val="36"/>
          <w:sz w:val="40"/>
          <w:szCs w:val="40"/>
          <w:lang w:val="en-US" w:eastAsia="nb-NO"/>
        </w:rPr>
        <w:t>“</w:t>
      </w:r>
      <w:r w:rsidR="00010871" w:rsidRPr="00010871">
        <w:rPr>
          <w:rFonts w:ascii="Arial" w:eastAsia="Times New Roman" w:hAnsi="Arial" w:cs="Arial"/>
          <w:b/>
          <w:bCs/>
          <w:color w:val="505050"/>
          <w:spacing w:val="-15"/>
          <w:kern w:val="36"/>
          <w:sz w:val="40"/>
          <w:szCs w:val="40"/>
          <w:lang w:val="en-US" w:eastAsia="nb-NO"/>
        </w:rPr>
        <w:t>Urumqi attack kills 31 in China's Xinjiang region</w:t>
      </w:r>
      <w:r>
        <w:rPr>
          <w:rFonts w:ascii="Arial" w:eastAsia="Times New Roman" w:hAnsi="Arial" w:cs="Arial"/>
          <w:b/>
          <w:bCs/>
          <w:color w:val="505050"/>
          <w:spacing w:val="-15"/>
          <w:kern w:val="36"/>
          <w:sz w:val="40"/>
          <w:szCs w:val="40"/>
          <w:lang w:val="en-US" w:eastAsia="nb-NO"/>
        </w:rPr>
        <w:t>”</w:t>
      </w:r>
    </w:p>
    <w:p w:rsidR="005A1ECB" w:rsidRDefault="00010871">
      <w:r w:rsidRPr="00010871">
        <w:t>Dette var oppslaget på BBC 23.mai.</w:t>
      </w:r>
      <w:r>
        <w:t xml:space="preserve"> Tre dager senere reiste vi med tog til denne byen i Kina. Vi o-løpere var enige oss imellom, </w:t>
      </w:r>
      <w:r w:rsidR="00DC35E4">
        <w:t xml:space="preserve">om </w:t>
      </w:r>
      <w:r>
        <w:t xml:space="preserve">at det var </w:t>
      </w:r>
      <w:r w:rsidR="000E381B">
        <w:t>da rent for mye</w:t>
      </w:r>
      <w:r>
        <w:t xml:space="preserve"> av </w:t>
      </w:r>
      <w:r>
        <w:t xml:space="preserve">våre kinesiske verter å legge inn dette ekstra spenningsmomentet </w:t>
      </w:r>
      <w:r>
        <w:t xml:space="preserve">bare for vår skyld, - Kina var </w:t>
      </w:r>
      <w:r w:rsidR="000E381B">
        <w:t xml:space="preserve">da </w:t>
      </w:r>
      <w:r>
        <w:t xml:space="preserve">spennende nok allikevel. </w:t>
      </w:r>
      <w:r w:rsidR="000E381B">
        <w:t xml:space="preserve">Vel, vel, - jeg skal kanskje ikke spøke med dette. </w:t>
      </w:r>
    </w:p>
    <w:p w:rsidR="000E381B" w:rsidRDefault="00920BEB">
      <w:pPr>
        <w:rPr>
          <w:i/>
        </w:rPr>
      </w:pPr>
      <w:r>
        <w:rPr>
          <w:noProof/>
          <w:lang w:eastAsia="nb-NO"/>
        </w:rPr>
        <w:drawing>
          <wp:anchor distT="0" distB="0" distL="114300" distR="114300" simplePos="0" relativeHeight="251660288" behindDoc="0" locked="0" layoutInCell="1" allowOverlap="1" wp14:anchorId="2F570E9A" wp14:editId="39D7E597">
            <wp:simplePos x="0" y="0"/>
            <wp:positionH relativeFrom="margin">
              <wp:align>left</wp:align>
            </wp:positionH>
            <wp:positionV relativeFrom="paragraph">
              <wp:posOffset>-3810</wp:posOffset>
            </wp:positionV>
            <wp:extent cx="3733800" cy="280035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189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33800" cy="2800350"/>
                    </a:xfrm>
                    <a:prstGeom prst="rect">
                      <a:avLst/>
                    </a:prstGeom>
                  </pic:spPr>
                </pic:pic>
              </a:graphicData>
            </a:graphic>
            <wp14:sizeRelH relativeFrom="margin">
              <wp14:pctWidth>0</wp14:pctWidth>
            </wp14:sizeRelH>
            <wp14:sizeRelV relativeFrom="margin">
              <wp14:pctHeight>0</wp14:pctHeight>
            </wp14:sizeRelV>
          </wp:anchor>
        </w:drawing>
      </w:r>
      <w:r w:rsidR="000E381B" w:rsidRPr="0021639B">
        <w:rPr>
          <w:i/>
        </w:rPr>
        <w:t>En saklig oppdatering kan her være på sin plass. Xinjiang-regionen</w:t>
      </w:r>
      <w:r w:rsidR="00DD4ED3" w:rsidRPr="0021639B">
        <w:rPr>
          <w:i/>
        </w:rPr>
        <w:t>,</w:t>
      </w:r>
      <w:r w:rsidR="000E381B" w:rsidRPr="0021639B">
        <w:rPr>
          <w:i/>
        </w:rPr>
        <w:t xml:space="preserve"> et</w:t>
      </w:r>
      <w:r w:rsidR="0021639B">
        <w:rPr>
          <w:i/>
        </w:rPr>
        <w:t xml:space="preserve"> praktfullt</w:t>
      </w:r>
      <w:r w:rsidR="000E381B" w:rsidRPr="0021639B">
        <w:rPr>
          <w:i/>
        </w:rPr>
        <w:t xml:space="preserve"> fjelland nordvest i Kina</w:t>
      </w:r>
      <w:r w:rsidR="00DC35E4">
        <w:rPr>
          <w:i/>
        </w:rPr>
        <w:t>, -</w:t>
      </w:r>
      <w:r w:rsidR="00DD4ED3" w:rsidRPr="0021639B">
        <w:rPr>
          <w:i/>
        </w:rPr>
        <w:t xml:space="preserve"> </w:t>
      </w:r>
      <w:r w:rsidR="0021639B">
        <w:rPr>
          <w:i/>
        </w:rPr>
        <w:t>her ligg</w:t>
      </w:r>
      <w:r w:rsidR="00DC35E4">
        <w:rPr>
          <w:i/>
        </w:rPr>
        <w:t>er</w:t>
      </w:r>
      <w:r w:rsidR="0021639B">
        <w:rPr>
          <w:i/>
        </w:rPr>
        <w:t xml:space="preserve"> </w:t>
      </w:r>
      <w:proofErr w:type="spellStart"/>
      <w:r w:rsidR="0021639B">
        <w:rPr>
          <w:i/>
        </w:rPr>
        <w:t>bl</w:t>
      </w:r>
      <w:proofErr w:type="spellEnd"/>
      <w:r w:rsidR="0021639B">
        <w:rPr>
          <w:i/>
        </w:rPr>
        <w:t xml:space="preserve"> a K2, verdens nest høyeste fjell</w:t>
      </w:r>
      <w:r w:rsidR="00DC35E4">
        <w:rPr>
          <w:i/>
        </w:rPr>
        <w:t>,</w:t>
      </w:r>
      <w:r w:rsidR="0021639B">
        <w:rPr>
          <w:i/>
        </w:rPr>
        <w:t xml:space="preserve"> </w:t>
      </w:r>
      <w:r w:rsidR="00DD4ED3" w:rsidRPr="0021639B">
        <w:rPr>
          <w:i/>
        </w:rPr>
        <w:t>utgjør 1/6 av landet og er 5 ganger større enn Norge</w:t>
      </w:r>
      <w:r w:rsidR="00DC35E4">
        <w:rPr>
          <w:i/>
        </w:rPr>
        <w:t>. Her</w:t>
      </w:r>
      <w:r w:rsidR="000E381B" w:rsidRPr="0021639B">
        <w:rPr>
          <w:i/>
        </w:rPr>
        <w:t xml:space="preserve"> bor </w:t>
      </w:r>
      <w:r w:rsidR="000E381B" w:rsidRPr="0021639B">
        <w:rPr>
          <w:b/>
          <w:i/>
        </w:rPr>
        <w:t>uigurene</w:t>
      </w:r>
      <w:r w:rsidR="000E381B" w:rsidRPr="0021639B">
        <w:rPr>
          <w:i/>
        </w:rPr>
        <w:t>, en muslimsk minoritet</w:t>
      </w:r>
      <w:r w:rsidR="00DD4ED3" w:rsidRPr="0021639B">
        <w:rPr>
          <w:i/>
        </w:rPr>
        <w:t xml:space="preserve"> av tyrkisk opprinnelse </w:t>
      </w:r>
      <w:r w:rsidR="000E381B" w:rsidRPr="0021639B">
        <w:rPr>
          <w:i/>
        </w:rPr>
        <w:t xml:space="preserve">som opplever at «de ekte» kineserne, </w:t>
      </w:r>
      <w:proofErr w:type="spellStart"/>
      <w:r w:rsidR="000E381B" w:rsidRPr="0021639B">
        <w:rPr>
          <w:i/>
        </w:rPr>
        <w:t>han-kineserne</w:t>
      </w:r>
      <w:proofErr w:type="spellEnd"/>
      <w:r w:rsidR="00DD4ED3" w:rsidRPr="0021639B">
        <w:rPr>
          <w:i/>
        </w:rPr>
        <w:t>,</w:t>
      </w:r>
      <w:r w:rsidR="000E381B" w:rsidRPr="0021639B">
        <w:rPr>
          <w:i/>
        </w:rPr>
        <w:t xml:space="preserve"> undertrykker dem</w:t>
      </w:r>
      <w:r w:rsidR="00DD4ED3" w:rsidRPr="0021639B">
        <w:rPr>
          <w:i/>
        </w:rPr>
        <w:t xml:space="preserve"> økonomisk og religiøst</w:t>
      </w:r>
      <w:r w:rsidR="000E381B" w:rsidRPr="0021639B">
        <w:rPr>
          <w:i/>
        </w:rPr>
        <w:t>. De</w:t>
      </w:r>
      <w:r w:rsidR="00DC35E4">
        <w:rPr>
          <w:i/>
        </w:rPr>
        <w:t xml:space="preserve"> utgjør flertallet i regionen</w:t>
      </w:r>
      <w:r w:rsidR="007A54C6">
        <w:rPr>
          <w:i/>
        </w:rPr>
        <w:t xml:space="preserve"> og</w:t>
      </w:r>
      <w:r w:rsidR="000E381B" w:rsidRPr="0021639B">
        <w:rPr>
          <w:i/>
        </w:rPr>
        <w:t xml:space="preserve"> vil </w:t>
      </w:r>
      <w:proofErr w:type="spellStart"/>
      <w:r w:rsidR="00DD4ED3" w:rsidRPr="0021639B">
        <w:rPr>
          <w:i/>
        </w:rPr>
        <w:t>bl</w:t>
      </w:r>
      <w:proofErr w:type="spellEnd"/>
      <w:r w:rsidR="00DD4ED3" w:rsidRPr="0021639B">
        <w:rPr>
          <w:i/>
        </w:rPr>
        <w:t xml:space="preserve"> a </w:t>
      </w:r>
      <w:bookmarkStart w:id="0" w:name="_GoBack"/>
      <w:r w:rsidR="00DD4ED3" w:rsidRPr="0021639B">
        <w:rPr>
          <w:i/>
        </w:rPr>
        <w:t>ha</w:t>
      </w:r>
      <w:r w:rsidR="00DD4ED3" w:rsidRPr="0021639B">
        <w:rPr>
          <w:i/>
        </w:rPr>
        <w:t xml:space="preserve"> </w:t>
      </w:r>
      <w:bookmarkEnd w:id="0"/>
      <w:r w:rsidR="000E381B" w:rsidRPr="0021639B">
        <w:rPr>
          <w:i/>
        </w:rPr>
        <w:t>større selvstyre.</w:t>
      </w:r>
      <w:r w:rsidR="00DD4ED3" w:rsidRPr="0021639B">
        <w:rPr>
          <w:i/>
        </w:rPr>
        <w:t xml:space="preserve"> Det er en rik region med store naturressurser. I forholdet til Kina ligner de litt på Tibet. Den store forskjellen er imidlertid at </w:t>
      </w:r>
      <w:r w:rsidR="0021639B" w:rsidRPr="0021639B">
        <w:rPr>
          <w:i/>
        </w:rPr>
        <w:t>i</w:t>
      </w:r>
      <w:r w:rsidR="00DD4ED3" w:rsidRPr="0021639B">
        <w:rPr>
          <w:i/>
        </w:rPr>
        <w:t xml:space="preserve"> Tibet har </w:t>
      </w:r>
      <w:r w:rsidR="0021639B" w:rsidRPr="0021639B">
        <w:rPr>
          <w:i/>
        </w:rPr>
        <w:t>man</w:t>
      </w:r>
      <w:r w:rsidR="00DD4ED3" w:rsidRPr="0021639B">
        <w:rPr>
          <w:i/>
        </w:rPr>
        <w:t xml:space="preserve"> Dalai Lama som profilerer </w:t>
      </w:r>
      <w:r w:rsidR="0021639B" w:rsidRPr="0021639B">
        <w:rPr>
          <w:i/>
        </w:rPr>
        <w:t>t</w:t>
      </w:r>
      <w:r w:rsidR="00DD4ED3" w:rsidRPr="0021639B">
        <w:rPr>
          <w:i/>
        </w:rPr>
        <w:t>ibetanerne utad</w:t>
      </w:r>
      <w:r w:rsidR="0021639B" w:rsidRPr="0021639B">
        <w:rPr>
          <w:i/>
        </w:rPr>
        <w:t xml:space="preserve"> på en sympativekkende måte</w:t>
      </w:r>
      <w:r w:rsidR="00DD4ED3" w:rsidRPr="0021639B">
        <w:rPr>
          <w:i/>
        </w:rPr>
        <w:t>. En tilsvarende lederskikkelse har ikke uigurene. De er derfor mer glemt av verdenssamfunnet</w:t>
      </w:r>
      <w:r w:rsidR="007A54C6">
        <w:rPr>
          <w:i/>
        </w:rPr>
        <w:t>,</w:t>
      </w:r>
      <w:r w:rsidR="00DD4ED3" w:rsidRPr="0021639B">
        <w:rPr>
          <w:i/>
        </w:rPr>
        <w:t xml:space="preserve"> og kineserne herser med dem som de vil. Derfor tyr de til vold og internt opprør. </w:t>
      </w:r>
    </w:p>
    <w:p w:rsidR="00F42BC6" w:rsidRDefault="0021639B">
      <w:r w:rsidRPr="0021639B">
        <w:t>Men tilbake til togturen.</w:t>
      </w:r>
      <w:r>
        <w:t xml:space="preserve"> På stasjonen i Kashgar ble vi som vanlig gjennomlyst og avkrevd pass. Så ble vi plassert</w:t>
      </w:r>
      <w:r w:rsidR="007A54C6">
        <w:t xml:space="preserve"> på klamme plaststoler</w:t>
      </w:r>
      <w:r>
        <w:t xml:space="preserve"> i e</w:t>
      </w:r>
      <w:r w:rsidR="00F42BC6">
        <w:t>n gudsforlatt</w:t>
      </w:r>
      <w:r>
        <w:t xml:space="preserve"> vente</w:t>
      </w:r>
      <w:r w:rsidR="00F42BC6">
        <w:t>hall</w:t>
      </w:r>
      <w:r>
        <w:t xml:space="preserve"> sammen med hundrevis av andre reisende. Der satt vi lenge og ble vaktet på av utplasserte uniformerte. Slike steder var terrormål må vite. </w:t>
      </w:r>
    </w:p>
    <w:p w:rsidR="0021639B" w:rsidRDefault="0021639B">
      <w:r>
        <w:t>Toget</w:t>
      </w:r>
      <w:r w:rsidR="007F03A8">
        <w:t>, som nok hadde sett sine beste dager,</w:t>
      </w:r>
      <w:r>
        <w:t xml:space="preserve"> var både langt og </w:t>
      </w:r>
      <w:r w:rsidR="007F03A8">
        <w:t>høyt og bestod av sovekupeer i to etasjer. Som Trollelg reiste jeg selvsagt på 1. klasse (</w:t>
      </w:r>
      <w:proofErr w:type="spellStart"/>
      <w:r w:rsidR="007F03A8">
        <w:t>softsleepers</w:t>
      </w:r>
      <w:proofErr w:type="spellEnd"/>
      <w:r w:rsidR="007F03A8">
        <w:t>), uten at jeg riktig skjønte hva forskjellen var til «bermen» på 2.kl (</w:t>
      </w:r>
      <w:proofErr w:type="spellStart"/>
      <w:r w:rsidR="007F03A8">
        <w:t>hardsleepers</w:t>
      </w:r>
      <w:proofErr w:type="spellEnd"/>
      <w:r w:rsidR="007F03A8">
        <w:t>). Mulig at kupeene var noe trangere.</w:t>
      </w:r>
      <w:r w:rsidR="00F42BC6">
        <w:t xml:space="preserve"> Kupeene var klargjort med oppredde senger og det hele. Vi satt på senga som var så bred at vi «nådde ikke» ryggstøtten bak med vanlig sittestilling. Vi utviklet etter hvert sittestillinger som antok de merkeligste former, og de som lå i overkøya måtte selvsagt få lov å </w:t>
      </w:r>
      <w:r w:rsidR="007A54C6">
        <w:t>oppholde seg</w:t>
      </w:r>
      <w:r w:rsidR="00F42BC6">
        <w:t xml:space="preserve"> nede.</w:t>
      </w:r>
    </w:p>
    <w:p w:rsidR="00F42BC6" w:rsidRDefault="00F42BC6">
      <w:r>
        <w:t>Jeg hadde selskap av to bergensere og en kineser.</w:t>
      </w:r>
      <w:r w:rsidR="00D14D8A">
        <w:t xml:space="preserve"> Hva som ville bli verst </w:t>
      </w:r>
      <w:r w:rsidR="007A54C6">
        <w:t>av p</w:t>
      </w:r>
      <w:r w:rsidR="007A54C6">
        <w:t>est og kolera</w:t>
      </w:r>
      <w:r w:rsidR="007A54C6">
        <w:t xml:space="preserve"> </w:t>
      </w:r>
      <w:r w:rsidR="00D14D8A">
        <w:t>var ikke godt å si.</w:t>
      </w:r>
      <w:r w:rsidR="007A54C6">
        <w:t xml:space="preserve"> </w:t>
      </w:r>
      <w:r w:rsidR="00D14D8A">
        <w:t xml:space="preserve">. </w:t>
      </w:r>
      <w:r w:rsidR="007A54C6">
        <w:t xml:space="preserve">. </w:t>
      </w:r>
      <w:r w:rsidR="00D14D8A">
        <w:t>25 timer sammen med disse</w:t>
      </w:r>
      <w:r w:rsidR="00136AD0">
        <w:t xml:space="preserve"> i en trang kupe</w:t>
      </w:r>
      <w:r w:rsidR="007A54C6">
        <w:t xml:space="preserve">! </w:t>
      </w:r>
      <w:r w:rsidR="00D14D8A">
        <w:t xml:space="preserve">Utsiktene til en traurig togtur var åpenbare. </w:t>
      </w:r>
      <w:r w:rsidR="00D14D8A">
        <w:t>Ikke kunne jeg dunke dem i hode</w:t>
      </w:r>
      <w:r w:rsidR="00136AD0">
        <w:t>t</w:t>
      </w:r>
      <w:r w:rsidR="00D14D8A">
        <w:t xml:space="preserve"> med Rosenborg heller, </w:t>
      </w:r>
      <w:r w:rsidR="00136AD0">
        <w:t>i hvert fall ikke kineseren</w:t>
      </w:r>
      <w:r w:rsidR="00D14D8A">
        <w:t xml:space="preserve">. </w:t>
      </w:r>
      <w:r w:rsidR="00136AD0">
        <w:t>Han</w:t>
      </w:r>
      <w:r w:rsidR="00984A6F">
        <w:t xml:space="preserve"> fikk vi </w:t>
      </w:r>
      <w:r w:rsidR="00136AD0">
        <w:t xml:space="preserve">forresten </w:t>
      </w:r>
      <w:r w:rsidR="00984A6F">
        <w:t xml:space="preserve">aldri «hull på», han ville bare lytte til sin </w:t>
      </w:r>
      <w:proofErr w:type="spellStart"/>
      <w:r w:rsidR="00984A6F">
        <w:t>Ipad</w:t>
      </w:r>
      <w:proofErr w:type="spellEnd"/>
      <w:r w:rsidR="00984A6F">
        <w:t xml:space="preserve"> eller hva det var</w:t>
      </w:r>
      <w:r w:rsidR="00136AD0">
        <w:t xml:space="preserve"> han hadde i øret</w:t>
      </w:r>
      <w:r w:rsidR="00984A6F">
        <w:t>.</w:t>
      </w:r>
      <w:r w:rsidR="00984A6F" w:rsidRPr="00984A6F">
        <w:t xml:space="preserve"> </w:t>
      </w:r>
      <w:r w:rsidR="00136AD0">
        <w:t>Jeg øynet et håp om husfred da den ene bergenseren viste seg opprinnelig å være fra Bodø, og hadde bevart sin syngende dialekt fra barndommen.</w:t>
      </w:r>
      <w:r w:rsidR="007A54C6">
        <w:t xml:space="preserve"> Han var øyelege med glimt i øyet, og en utadvendt, kunnskapsrik humørspreder det var en fornøyelse å bli kjent med. </w:t>
      </w:r>
      <w:r w:rsidR="00136AD0">
        <w:t xml:space="preserve">Og jammen bommet jeg ikke på </w:t>
      </w:r>
      <w:r w:rsidR="00136AD0">
        <w:lastRenderedPageBreak/>
        <w:t>den andre bergenseren også, Han viste seg å være en</w:t>
      </w:r>
      <w:r w:rsidR="00215885">
        <w:t xml:space="preserve"> jordnær og</w:t>
      </w:r>
      <w:r w:rsidR="00136AD0">
        <w:t xml:space="preserve"> trivelig kar som like gjerne kunne ha vært fra Heimdal</w:t>
      </w:r>
      <w:r w:rsidR="00215885">
        <w:t>, - en sterk karakteristikk å kunne gi en bergenser.</w:t>
      </w:r>
      <w:r w:rsidR="007143C7">
        <w:t xml:space="preserve"> Etter hvert løste vi de fleste verdensproblemer i skjønn forening, og </w:t>
      </w:r>
      <w:r w:rsidR="00907DEB">
        <w:t>all tilgjengelig quiz og kryssord ble tilintetgjort. Selv fikk jeg ikke engang tid til å lese forordet i min medbrakte Nesbø.</w:t>
      </w:r>
    </w:p>
    <w:p w:rsidR="00136AD0" w:rsidRDefault="00920BEB">
      <w:r>
        <w:rPr>
          <w:noProof/>
          <w:lang w:eastAsia="nb-NO"/>
        </w:rPr>
        <w:drawing>
          <wp:anchor distT="0" distB="0" distL="114300" distR="114300" simplePos="0" relativeHeight="251659264" behindDoc="0" locked="0" layoutInCell="1" allowOverlap="1" wp14:anchorId="587F33DC" wp14:editId="22F55A69">
            <wp:simplePos x="0" y="0"/>
            <wp:positionH relativeFrom="margin">
              <wp:align>left</wp:align>
            </wp:positionH>
            <wp:positionV relativeFrom="paragraph">
              <wp:posOffset>0</wp:posOffset>
            </wp:positionV>
            <wp:extent cx="3670300" cy="2752725"/>
            <wp:effectExtent l="0" t="0" r="635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18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0300" cy="2752725"/>
                    </a:xfrm>
                    <a:prstGeom prst="rect">
                      <a:avLst/>
                    </a:prstGeom>
                  </pic:spPr>
                </pic:pic>
              </a:graphicData>
            </a:graphic>
            <wp14:sizeRelH relativeFrom="margin">
              <wp14:pctWidth>0</wp14:pctWidth>
            </wp14:sizeRelH>
            <wp14:sizeRelV relativeFrom="margin">
              <wp14:pctHeight>0</wp14:pctHeight>
            </wp14:sizeRelV>
          </wp:anchor>
        </w:drawing>
      </w:r>
      <w:r w:rsidR="00136AD0">
        <w:t xml:space="preserve">Togturen </w:t>
      </w:r>
      <w:r w:rsidR="00112917">
        <w:t xml:space="preserve">på et sted mellom 150 – 200 mil </w:t>
      </w:r>
      <w:r w:rsidR="008C0BA8">
        <w:t>(</w:t>
      </w:r>
      <w:proofErr w:type="spellStart"/>
      <w:r w:rsidR="008C0BA8">
        <w:t>ca</w:t>
      </w:r>
      <w:proofErr w:type="spellEnd"/>
      <w:r w:rsidR="008C0BA8">
        <w:t xml:space="preserve"> Stavanger – Mo i Rana) </w:t>
      </w:r>
      <w:r w:rsidR="00112917">
        <w:t>gikk langs verdens nest største sandørken (</w:t>
      </w:r>
      <w:proofErr w:type="spellStart"/>
      <w:r w:rsidR="00112917">
        <w:t>Taklamakan</w:t>
      </w:r>
      <w:proofErr w:type="spellEnd"/>
      <w:r w:rsidR="00112917">
        <w:t xml:space="preserve">). Bortsett fra et mangfold av fjellformasjoner, var det mest strøsand å se. </w:t>
      </w:r>
      <w:r w:rsidR="008C0BA8">
        <w:t xml:space="preserve">Som en nordtrønder sa da han reiste i Sahara: «Hen må de vårrå </w:t>
      </w:r>
      <w:proofErr w:type="spellStart"/>
      <w:r w:rsidR="008C0BA8">
        <w:t>frøktele</w:t>
      </w:r>
      <w:proofErr w:type="spellEnd"/>
      <w:r w:rsidR="008C0BA8">
        <w:t xml:space="preserve"> glatt om </w:t>
      </w:r>
      <w:proofErr w:type="spellStart"/>
      <w:r w:rsidR="008C0BA8">
        <w:t>vintran</w:t>
      </w:r>
      <w:proofErr w:type="spellEnd"/>
      <w:r w:rsidR="008C0BA8">
        <w:t>». På de få stasjonene underveis stod det alltid et par soldater med automatvåpen og passet på oss, - så da så</w:t>
      </w:r>
      <w:proofErr w:type="gramStart"/>
      <w:r w:rsidR="008C0BA8">
        <w:t>. .</w:t>
      </w:r>
      <w:proofErr w:type="gramEnd"/>
      <w:r w:rsidR="002232AD">
        <w:t xml:space="preserve"> Soldatene i Xinjiang var alltid </w:t>
      </w:r>
      <w:proofErr w:type="spellStart"/>
      <w:r w:rsidR="002232AD">
        <w:t>han-kinesere</w:t>
      </w:r>
      <w:proofErr w:type="spellEnd"/>
      <w:r w:rsidR="002232AD">
        <w:t>, - fra herrefolket</w:t>
      </w:r>
      <w:r w:rsidR="00215885">
        <w:t>, - og Mao var fortsatt Herren.</w:t>
      </w:r>
    </w:p>
    <w:p w:rsidR="002232AD" w:rsidRDefault="002232AD">
      <w:r>
        <w:t>Nå tikket det plutselig inn en e-postmelding hos meg:</w:t>
      </w:r>
    </w:p>
    <w:p w:rsidR="002232AD" w:rsidRPr="002232AD" w:rsidRDefault="002232AD" w:rsidP="002232AD">
      <w:pPr>
        <w:rPr>
          <w:lang w:val="en-US"/>
        </w:rPr>
      </w:pPr>
      <w:proofErr w:type="spellStart"/>
      <w:r>
        <w:rPr>
          <w:rFonts w:ascii="MS Gothic" w:hAnsi="MS Gothic" w:cs="MS Gothic"/>
          <w:color w:val="000000"/>
          <w:sz w:val="20"/>
          <w:szCs w:val="20"/>
          <w:shd w:val="clear" w:color="auto" w:fill="FFFFFF"/>
        </w:rPr>
        <w:t>公式には北京時間だが、</w:t>
      </w:r>
      <w:proofErr w:type="gramStart"/>
      <w:r>
        <w:rPr>
          <w:rFonts w:ascii="MS Gothic" w:hAnsi="MS Gothic" w:cs="MS Gothic"/>
          <w:color w:val="000000"/>
          <w:sz w:val="20"/>
          <w:szCs w:val="20"/>
          <w:shd w:val="clear" w:color="auto" w:fill="FFFFFF"/>
        </w:rPr>
        <w:t>非公式なが</w:t>
      </w:r>
      <w:r>
        <w:rPr>
          <w:rFonts w:ascii="MS Gothic" w:eastAsia="MS Gothic" w:hAnsi="MS Gothic" w:cs="MS Gothic" w:hint="eastAsia"/>
          <w:color w:val="000000"/>
          <w:sz w:val="20"/>
          <w:szCs w:val="20"/>
          <w:shd w:val="clear" w:color="auto" w:fill="FFFFFF"/>
        </w:rPr>
        <w:t>ら</w:t>
      </w:r>
      <w:r>
        <w:rPr>
          <w:rFonts w:ascii="MS Gothic" w:eastAsia="MS Gothic" w:hAnsi="MS Gothic" w:cs="MS Gothic" w:hint="eastAsia"/>
          <w:b/>
          <w:bCs/>
          <w:color w:val="000000"/>
          <w:sz w:val="20"/>
          <w:szCs w:val="20"/>
          <w:shd w:val="clear" w:color="auto" w:fill="FFFFFF"/>
        </w:rPr>
        <w:t>新疆時間</w:t>
      </w:r>
      <w:proofErr w:type="spellEnd"/>
      <w:r>
        <w:rPr>
          <w:rFonts w:ascii="Arial" w:hAnsi="Arial" w:cs="Arial"/>
          <w:color w:val="000000"/>
          <w:sz w:val="20"/>
          <w:szCs w:val="20"/>
          <w:shd w:val="clear" w:color="auto" w:fill="FFFFFF"/>
        </w:rPr>
        <w:t>(</w:t>
      </w:r>
      <w:proofErr w:type="spellStart"/>
      <w:proofErr w:type="gramEnd"/>
      <w:r>
        <w:rPr>
          <w:rFonts w:ascii="MS Gothic" w:eastAsia="MS Gothic" w:hAnsi="MS Gothic" w:cs="MS Gothic" w:hint="eastAsia"/>
          <w:color w:val="000000"/>
          <w:sz w:val="20"/>
          <w:szCs w:val="20"/>
          <w:shd w:val="clear" w:color="auto" w:fill="FFFFFF"/>
        </w:rPr>
        <w:t>北京時間</w:t>
      </w:r>
      <w:proofErr w:type="spellEnd"/>
      <w:r>
        <w:rPr>
          <w:rFonts w:ascii="Arial" w:hAnsi="Arial" w:cs="Arial"/>
          <w:color w:val="000000"/>
          <w:sz w:val="20"/>
          <w:szCs w:val="20"/>
          <w:shd w:val="clear" w:color="auto" w:fill="FFFFFF"/>
        </w:rPr>
        <w:t>-2)</w:t>
      </w:r>
      <w:proofErr w:type="spellStart"/>
      <w:r>
        <w:rPr>
          <w:rFonts w:ascii="MS Gothic" w:eastAsia="MS Gothic" w:hAnsi="MS Gothic" w:cs="MS Gothic" w:hint="eastAsia"/>
          <w:color w:val="000000"/>
          <w:sz w:val="20"/>
          <w:szCs w:val="20"/>
          <w:shd w:val="clear" w:color="auto" w:fill="FFFFFF"/>
        </w:rPr>
        <w:t>が北京標準時と日常的に併用されている。この為、北京時間と</w:t>
      </w:r>
      <w:r>
        <w:rPr>
          <w:rFonts w:ascii="MS Gothic" w:eastAsia="MS Gothic" w:hAnsi="MS Gothic" w:cs="MS Gothic" w:hint="eastAsia"/>
          <w:b/>
          <w:bCs/>
          <w:color w:val="000000"/>
          <w:sz w:val="20"/>
          <w:szCs w:val="20"/>
          <w:shd w:val="clear" w:color="auto" w:fill="FFFFFF"/>
        </w:rPr>
        <w:t>新疆時間</w:t>
      </w:r>
      <w:r>
        <w:rPr>
          <w:rFonts w:ascii="MS Gothic" w:eastAsia="MS Gothic" w:hAnsi="MS Gothic" w:cs="MS Gothic" w:hint="eastAsia"/>
          <w:color w:val="000000"/>
          <w:sz w:val="20"/>
          <w:szCs w:val="20"/>
          <w:shd w:val="clear" w:color="auto" w:fill="FFFFFF"/>
        </w:rPr>
        <w:t>両方とも時間以下に示すので注意されたい</w:t>
      </w:r>
      <w:proofErr w:type="spellEnd"/>
      <w:r>
        <w:rPr>
          <w:rFonts w:ascii="MS Gothic" w:hAnsi="MS Gothic" w:cs="MS Gothic"/>
          <w:color w:val="000000"/>
          <w:sz w:val="20"/>
          <w:szCs w:val="20"/>
          <w:shd w:val="clear" w:color="auto" w:fill="FFFFFF"/>
        </w:rPr>
        <w:t>。</w:t>
      </w:r>
    </w:p>
    <w:p w:rsidR="002232AD" w:rsidRDefault="007143C7">
      <w:r>
        <w:t xml:space="preserve">Jeg regner jo med at de har meg i kikkerten, men at de er så on-line hadde jeg ikke trodd. Ok med en advarsel, men dette med uthevet skrift liker jeg dårlig. Dette </w:t>
      </w:r>
      <w:r w:rsidR="00907DEB">
        <w:t>blir</w:t>
      </w:r>
      <w:r>
        <w:t xml:space="preserve"> kanskje min første og siste </w:t>
      </w:r>
      <w:proofErr w:type="spellStart"/>
      <w:r>
        <w:t>kinatur</w:t>
      </w:r>
      <w:proofErr w:type="spellEnd"/>
      <w:r>
        <w:t>?</w:t>
      </w:r>
    </w:p>
    <w:p w:rsidR="002232AD" w:rsidRDefault="00920BEB">
      <w:r>
        <w:rPr>
          <w:noProof/>
          <w:sz w:val="16"/>
          <w:szCs w:val="16"/>
          <w:lang w:eastAsia="nb-NO"/>
        </w:rPr>
        <w:drawing>
          <wp:anchor distT="0" distB="0" distL="114300" distR="114300" simplePos="0" relativeHeight="251658240" behindDoc="0" locked="0" layoutInCell="1" allowOverlap="1" wp14:anchorId="68079871" wp14:editId="067014D3">
            <wp:simplePos x="0" y="0"/>
            <wp:positionH relativeFrom="margin">
              <wp:posOffset>28575</wp:posOffset>
            </wp:positionH>
            <wp:positionV relativeFrom="paragraph">
              <wp:posOffset>12065</wp:posOffset>
            </wp:positionV>
            <wp:extent cx="3619500" cy="2714625"/>
            <wp:effectExtent l="0" t="0" r="0"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18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9500" cy="2714625"/>
                    </a:xfrm>
                    <a:prstGeom prst="rect">
                      <a:avLst/>
                    </a:prstGeom>
                  </pic:spPr>
                </pic:pic>
              </a:graphicData>
            </a:graphic>
            <wp14:sizeRelH relativeFrom="margin">
              <wp14:pctWidth>0</wp14:pctWidth>
            </wp14:sizeRelH>
            <wp14:sizeRelV relativeFrom="margin">
              <wp14:pctHeight>0</wp14:pctHeight>
            </wp14:sizeRelV>
          </wp:anchor>
        </w:drawing>
      </w:r>
      <w:r w:rsidR="007143C7">
        <w:t xml:space="preserve">Tilbake i toget. </w:t>
      </w:r>
      <w:r w:rsidR="008C0BA8">
        <w:t xml:space="preserve">I </w:t>
      </w:r>
      <w:r w:rsidR="007143C7">
        <w:t>kupeenes</w:t>
      </w:r>
      <w:r w:rsidR="008C0BA8">
        <w:t xml:space="preserve"> indre liv var det togvertinnene som kastet </w:t>
      </w:r>
      <w:r w:rsidR="00907DEB">
        <w:t xml:space="preserve">estetisk </w:t>
      </w:r>
      <w:r w:rsidR="008C0BA8">
        <w:t>glans over timene. De travet</w:t>
      </w:r>
      <w:r w:rsidR="002232AD">
        <w:t xml:space="preserve"> smørblide</w:t>
      </w:r>
      <w:r w:rsidR="007143C7">
        <w:t xml:space="preserve"> og skjevøyde</w:t>
      </w:r>
      <w:r w:rsidR="008C0BA8">
        <w:t xml:space="preserve"> frem og tilbake med sine salgskurver hele tiden. Bortsett fra første flaska, så </w:t>
      </w:r>
      <w:r w:rsidR="007143C7">
        <w:t xml:space="preserve">hadde </w:t>
      </w:r>
      <w:r w:rsidR="008C0BA8">
        <w:t xml:space="preserve">det etter hvert dovne og </w:t>
      </w:r>
      <w:proofErr w:type="spellStart"/>
      <w:r w:rsidR="00DB75F9">
        <w:t>halvlunka</w:t>
      </w:r>
      <w:proofErr w:type="spellEnd"/>
      <w:r w:rsidR="00DB75F9">
        <w:t xml:space="preserve"> kinesiske ølet </w:t>
      </w:r>
      <w:r w:rsidR="007143C7">
        <w:t>ingen appell</w:t>
      </w:r>
      <w:r w:rsidR="007143C7">
        <w:t xml:space="preserve"> </w:t>
      </w:r>
      <w:r w:rsidR="00DB75F9">
        <w:t xml:space="preserve">til mine smaksorganer, så </w:t>
      </w:r>
      <w:r w:rsidR="002232AD">
        <w:t xml:space="preserve">for min del </w:t>
      </w:r>
      <w:r w:rsidR="00DB75F9">
        <w:t xml:space="preserve">ble </w:t>
      </w:r>
      <w:r w:rsidR="002232AD">
        <w:t>det</w:t>
      </w:r>
      <w:r w:rsidR="002232AD">
        <w:t xml:space="preserve"> </w:t>
      </w:r>
      <w:r w:rsidR="00DB75F9">
        <w:t>en gudfryktig og edru</w:t>
      </w:r>
      <w:r w:rsidR="007143C7">
        <w:t>elig</w:t>
      </w:r>
      <w:r w:rsidR="00DB75F9">
        <w:t xml:space="preserve"> tur. </w:t>
      </w:r>
      <w:r w:rsidR="002232AD">
        <w:t xml:space="preserve">Hva det ble for Nils Olav, som har en annen tilnærming til </w:t>
      </w:r>
      <w:proofErr w:type="spellStart"/>
      <w:r w:rsidR="002232AD">
        <w:t>øltemperaturer</w:t>
      </w:r>
      <w:proofErr w:type="spellEnd"/>
      <w:r w:rsidR="002232AD">
        <w:t xml:space="preserve"> enn meg, skal jeg ikke ha sagt noe om.</w:t>
      </w:r>
    </w:p>
    <w:p w:rsidR="00F42BC6" w:rsidRDefault="002232AD">
      <w:r>
        <w:t>M</w:t>
      </w:r>
      <w:r w:rsidR="00DB75F9">
        <w:t xml:space="preserve">åltidene i restaurantvogna var heller ikke av de opplevelser man </w:t>
      </w:r>
      <w:r>
        <w:t>finner grunn til</w:t>
      </w:r>
      <w:r w:rsidR="00DB75F9">
        <w:t xml:space="preserve"> å utpensle i </w:t>
      </w:r>
      <w:r w:rsidR="00907DEB">
        <w:t>en reisebeskrivelse</w:t>
      </w:r>
      <w:r w:rsidR="00DB75F9">
        <w:t>. Suppe med pinner er og blir en utfordring</w:t>
      </w:r>
      <w:r w:rsidR="007143C7">
        <w:t xml:space="preserve"> for en </w:t>
      </w:r>
      <w:r w:rsidR="00907DEB">
        <w:t>gaffeloppflasket</w:t>
      </w:r>
      <w:r w:rsidR="007143C7">
        <w:t xml:space="preserve"> trønder</w:t>
      </w:r>
      <w:r w:rsidR="00DB75F9">
        <w:t xml:space="preserve">. Her forekom </w:t>
      </w:r>
      <w:r w:rsidR="007143C7">
        <w:t xml:space="preserve">imidlertid </w:t>
      </w:r>
      <w:r w:rsidR="00DB75F9">
        <w:t xml:space="preserve">mye juks </w:t>
      </w:r>
      <w:r w:rsidR="00907DEB">
        <w:t xml:space="preserve">i selskapet, </w:t>
      </w:r>
      <w:r w:rsidR="00DB75F9">
        <w:t xml:space="preserve">med </w:t>
      </w:r>
      <w:proofErr w:type="spellStart"/>
      <w:r w:rsidR="00DB75F9">
        <w:t>slurping</w:t>
      </w:r>
      <w:proofErr w:type="spellEnd"/>
      <w:r w:rsidR="00DB75F9">
        <w:t xml:space="preserve"> over </w:t>
      </w:r>
      <w:proofErr w:type="spellStart"/>
      <w:r w:rsidR="00DB75F9">
        <w:t>talerkenkanten</w:t>
      </w:r>
      <w:proofErr w:type="spellEnd"/>
      <w:r w:rsidR="00DB75F9">
        <w:t xml:space="preserve"> for i det hele tatt å kunne overleve. </w:t>
      </w:r>
    </w:p>
    <w:p w:rsidR="007F03A8" w:rsidRDefault="00F3378E">
      <w:r>
        <w:lastRenderedPageBreak/>
        <w:t>Togturen tok omsider slutt.</w:t>
      </w:r>
      <w:r w:rsidR="00DC35E4">
        <w:t xml:space="preserve"> Den ble langt bedre enn fryktet.</w:t>
      </w:r>
      <w:r>
        <w:t xml:space="preserve"> Vi ankom </w:t>
      </w:r>
      <w:proofErr w:type="spellStart"/>
      <w:r>
        <w:t>Urumqi</w:t>
      </w:r>
      <w:proofErr w:type="spellEnd"/>
      <w:r>
        <w:t xml:space="preserve">, den urolige hovedstaden i Xinjiang med 3,5 </w:t>
      </w:r>
      <w:proofErr w:type="spellStart"/>
      <w:r>
        <w:t>mill</w:t>
      </w:r>
      <w:proofErr w:type="spellEnd"/>
      <w:r>
        <w:t xml:space="preserve"> innbyggere. Vi ble på nytt siktet, sortert, veid, målt, gjennomlyst og stemplet «godkjent» som en gris inn for slakting</w:t>
      </w:r>
      <w:r w:rsidR="00215885">
        <w:t>, - bare opphengt og tappet manglet.</w:t>
      </w:r>
      <w:r>
        <w:t xml:space="preserve"> Dette </w:t>
      </w:r>
      <w:r w:rsidR="00215885">
        <w:t xml:space="preserve">ble </w:t>
      </w:r>
      <w:r>
        <w:t xml:space="preserve">kanskje litt stygt formulert, men følelsen av å være et </w:t>
      </w:r>
      <w:proofErr w:type="spellStart"/>
      <w:r>
        <w:t>nr</w:t>
      </w:r>
      <w:proofErr w:type="spellEnd"/>
      <w:r>
        <w:t xml:space="preserve">, - en </w:t>
      </w:r>
      <w:proofErr w:type="spellStart"/>
      <w:r>
        <w:t>stk</w:t>
      </w:r>
      <w:proofErr w:type="spellEnd"/>
      <w:r>
        <w:t xml:space="preserve"> av ett eller annet var påtagelig, - du var</w:t>
      </w:r>
      <w:r w:rsidR="00DC35E4">
        <w:t xml:space="preserve"> liksom </w:t>
      </w:r>
      <w:r>
        <w:t>ikke et individ</w:t>
      </w:r>
      <w:r w:rsidR="00DC35E4">
        <w:t xml:space="preserve"> med en personlighet lenger, men en av maurene i tua. Også dette en opplevelse verdt å ha med seg. Det setter vår egen norske hverdag i perspektiv.</w:t>
      </w:r>
    </w:p>
    <w:p w:rsidR="00215885" w:rsidRPr="00215885" w:rsidRDefault="00215885">
      <w:pPr>
        <w:rPr>
          <w:sz w:val="16"/>
          <w:szCs w:val="16"/>
        </w:rPr>
      </w:pPr>
      <w:r w:rsidRPr="00215885">
        <w:rPr>
          <w:sz w:val="16"/>
          <w:szCs w:val="16"/>
        </w:rPr>
        <w:t>TRD 09.06.2014/ØÅ</w:t>
      </w:r>
    </w:p>
    <w:sectPr w:rsidR="00215885" w:rsidRPr="00215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71"/>
    <w:rsid w:val="00010871"/>
    <w:rsid w:val="000E381B"/>
    <w:rsid w:val="00112917"/>
    <w:rsid w:val="00136AD0"/>
    <w:rsid w:val="00215885"/>
    <w:rsid w:val="0021639B"/>
    <w:rsid w:val="002232AD"/>
    <w:rsid w:val="005322E2"/>
    <w:rsid w:val="005A1ECB"/>
    <w:rsid w:val="007143C7"/>
    <w:rsid w:val="007A54C6"/>
    <w:rsid w:val="007F03A8"/>
    <w:rsid w:val="008C0BA8"/>
    <w:rsid w:val="00907DEB"/>
    <w:rsid w:val="00920BEB"/>
    <w:rsid w:val="00984A6F"/>
    <w:rsid w:val="00D14D8A"/>
    <w:rsid w:val="00DB75F9"/>
    <w:rsid w:val="00DC35E4"/>
    <w:rsid w:val="00DD4ED3"/>
    <w:rsid w:val="00F3378E"/>
    <w:rsid w:val="00F42B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2B0AE-52BE-41CD-9010-ACCAFC93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20BE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20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853</Words>
  <Characters>4523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Øistein</dc:creator>
  <cp:keywords/>
  <dc:description/>
  <cp:lastModifiedBy>Øistein</cp:lastModifiedBy>
  <cp:revision>1</cp:revision>
  <cp:lastPrinted>2014-06-09T10:45:00Z</cp:lastPrinted>
  <dcterms:created xsi:type="dcterms:W3CDTF">2014-06-09T07:09:00Z</dcterms:created>
  <dcterms:modified xsi:type="dcterms:W3CDTF">2014-06-09T10:46:00Z</dcterms:modified>
</cp:coreProperties>
</file>